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E8426D"/>
    <w:p w:rsidR="00F06C44" w:rsidRDefault="00F06C44"/>
    <w:p w:rsidR="00F06C44" w:rsidRDefault="00F06C44"/>
    <w:p w:rsidR="00F06C44" w:rsidRDefault="00F06C44"/>
    <w:p w:rsidR="00F06C44" w:rsidRDefault="00F06C44"/>
    <w:p w:rsidR="001D63C8" w:rsidRDefault="001D63C8">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A73C6A">
        <w:t>May</w:t>
      </w:r>
      <w:r w:rsidR="003A7FA6">
        <w:t xml:space="preserve"> 1</w:t>
      </w:r>
      <w:r w:rsidR="00A73C6A">
        <w:t>6</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April 18, 2019</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A73C6A">
        <w:t xml:space="preserve">Sabine County Refund Request </w:t>
      </w:r>
    </w:p>
    <w:p w:rsidR="003A73EE" w:rsidRDefault="006C5296" w:rsidP="003A73EE">
      <w:pPr>
        <w:pStyle w:val="ListParagraph"/>
        <w:numPr>
          <w:ilvl w:val="0"/>
          <w:numId w:val="3"/>
        </w:numPr>
      </w:pPr>
      <w:r>
        <w:t xml:space="preserve">Consider and, if appropriate, approve </w:t>
      </w:r>
      <w:r w:rsidR="00A73C6A">
        <w:t>Tax Resale Bid</w:t>
      </w:r>
      <w:r w:rsidR="00E8426D">
        <w:t>s</w:t>
      </w:r>
      <w:bookmarkStart w:id="0" w:name="_GoBack"/>
      <w:bookmarkEnd w:id="0"/>
      <w:r w:rsidR="00A73C6A">
        <w:t xml:space="preserve"> – </w:t>
      </w:r>
      <w:proofErr w:type="spellStart"/>
      <w:r w:rsidR="00A73C6A">
        <w:t>Linebarger</w:t>
      </w:r>
      <w:proofErr w:type="spellEnd"/>
    </w:p>
    <w:p w:rsidR="00A73C6A" w:rsidRDefault="00A73C6A" w:rsidP="003A73EE">
      <w:pPr>
        <w:pStyle w:val="ListParagraph"/>
        <w:numPr>
          <w:ilvl w:val="0"/>
          <w:numId w:val="3"/>
        </w:numPr>
      </w:pPr>
      <w:r>
        <w:t xml:space="preserve">Consider and, if appropriate, </w:t>
      </w:r>
      <w:r w:rsidR="00DD4259">
        <w:t xml:space="preserve">approve </w:t>
      </w:r>
      <w:r>
        <w:t>Sabine County Special Education Shared Services Arrangement Agreement</w:t>
      </w:r>
    </w:p>
    <w:p w:rsidR="00DD4259" w:rsidRDefault="00DD4259" w:rsidP="003A73EE">
      <w:pPr>
        <w:pStyle w:val="ListParagraph"/>
        <w:numPr>
          <w:ilvl w:val="0"/>
          <w:numId w:val="3"/>
        </w:numPr>
      </w:pPr>
      <w:r>
        <w:t>Consider and, if appropriate, approve Audit Proposals</w:t>
      </w:r>
    </w:p>
    <w:p w:rsidR="00DD4259" w:rsidRDefault="00DD4259" w:rsidP="003A73EE">
      <w:pPr>
        <w:pStyle w:val="ListParagraph"/>
        <w:numPr>
          <w:ilvl w:val="0"/>
          <w:numId w:val="3"/>
        </w:numPr>
      </w:pPr>
      <w:r>
        <w:t>Consider and, if appropriate, approve Project Graduation Contribution</w:t>
      </w:r>
    </w:p>
    <w:p w:rsidR="001D63C8" w:rsidRDefault="001D63C8" w:rsidP="003A73EE">
      <w:pPr>
        <w:pStyle w:val="ListParagraph"/>
        <w:numPr>
          <w:ilvl w:val="0"/>
          <w:numId w:val="3"/>
        </w:numPr>
      </w:pPr>
      <w:r>
        <w:t>Consider and, if appropriate, approve Small Rural School Achievement Grant</w:t>
      </w:r>
    </w:p>
    <w:p w:rsidR="00DD4259" w:rsidRDefault="00DD4259" w:rsidP="003A73EE">
      <w:pPr>
        <w:pStyle w:val="ListParagraph"/>
        <w:numPr>
          <w:ilvl w:val="0"/>
          <w:numId w:val="3"/>
        </w:numPr>
      </w:pPr>
      <w:r>
        <w:t>Consider and, if appropriate, approve Student Transfers for 2019-2020</w:t>
      </w:r>
    </w:p>
    <w:p w:rsidR="004D779C" w:rsidRDefault="004D779C" w:rsidP="004D779C">
      <w:pPr>
        <w:pStyle w:val="ListParagraph"/>
        <w:numPr>
          <w:ilvl w:val="0"/>
          <w:numId w:val="1"/>
        </w:numPr>
      </w:pPr>
      <w:r>
        <w:lastRenderedPageBreak/>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Teacher Resignation</w:t>
      </w:r>
      <w:r w:rsidR="000E7CD1">
        <w:t>(s)</w:t>
      </w:r>
    </w:p>
    <w:p w:rsidR="004C499A" w:rsidRDefault="004C499A" w:rsidP="003A73EE">
      <w:pPr>
        <w:pStyle w:val="ListParagraph"/>
        <w:numPr>
          <w:ilvl w:val="0"/>
          <w:numId w:val="13"/>
        </w:numPr>
      </w:pPr>
      <w:r>
        <w:t>Consider and, if appropriate, approve Teacher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13</w:t>
      </w:r>
      <w:r w:rsidR="004D779C">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2019-05-09T16:53:00Z</cp:lastPrinted>
  <dcterms:created xsi:type="dcterms:W3CDTF">2019-05-08T16:50:00Z</dcterms:created>
  <dcterms:modified xsi:type="dcterms:W3CDTF">2019-05-09T16:54:00Z</dcterms:modified>
</cp:coreProperties>
</file>